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92" w:lineRule="auto"/>
        <w:jc w:val="center"/>
        <w:rPr>
          <w:rFonts w:asciiTheme="minorEastAsia" w:hAnsiTheme="minorEastAsia" w:cs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</w:rPr>
        <w:t>衢州职业技术学院第十</w:t>
      </w: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</w:rPr>
        <w:t>届体育运动会</w:t>
      </w:r>
    </w:p>
    <w:p>
      <w:pPr>
        <w:spacing w:line="192" w:lineRule="auto"/>
        <w:jc w:val="center"/>
        <w:rPr>
          <w:rFonts w:asciiTheme="minorEastAsia" w:hAnsiTheme="minorEastAsia" w:cstheme="minorEastAsia"/>
          <w:b/>
          <w:bCs/>
          <w:color w:val="auto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  <w:lang w:eastAsia="zh-CN"/>
        </w:rPr>
        <w:t>暨第四届新生</w:t>
      </w: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</w:rPr>
        <w:t>杯校园排球联赛竞赛规程</w:t>
      </w:r>
    </w:p>
    <w:p>
      <w:pPr>
        <w:spacing w:line="312" w:lineRule="auto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一、主办单位：</w:t>
      </w:r>
      <w:r>
        <w:rPr>
          <w:rFonts w:hint="eastAsia" w:asciiTheme="minorEastAsia" w:hAnsiTheme="minorEastAsia" w:cstheme="minorEastAsia"/>
          <w:color w:val="auto"/>
          <w:sz w:val="24"/>
        </w:rPr>
        <w:t>院团委、公体部</w:t>
      </w:r>
    </w:p>
    <w:p>
      <w:pPr>
        <w:spacing w:line="312" w:lineRule="auto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二、承办单位：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公共体育部竞赛中心</w:t>
      </w:r>
    </w:p>
    <w:p>
      <w:pPr>
        <w:spacing w:line="312" w:lineRule="auto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三、参加单位：</w:t>
      </w:r>
      <w:r>
        <w:rPr>
          <w:rFonts w:hint="eastAsia" w:asciiTheme="minorEastAsia" w:hAnsiTheme="minorEastAsia" w:cstheme="minorEastAsia"/>
          <w:color w:val="auto"/>
          <w:sz w:val="24"/>
        </w:rPr>
        <w:t>衢州职业技术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各个二级</w:t>
      </w:r>
      <w:r>
        <w:rPr>
          <w:rFonts w:hint="eastAsia" w:asciiTheme="minorEastAsia" w:hAnsiTheme="minorEastAsia" w:cstheme="minorEastAsia"/>
          <w:color w:val="auto"/>
          <w:sz w:val="24"/>
        </w:rPr>
        <w:t>学院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四、比赛日期及地点：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20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21</w:t>
      </w:r>
      <w:r>
        <w:rPr>
          <w:rFonts w:hint="eastAsia" w:asciiTheme="minorEastAsia" w:hAnsiTheme="minorEastAsia" w:cstheme="minorEastAsia"/>
          <w:color w:val="auto"/>
          <w:sz w:val="24"/>
        </w:rPr>
        <w:t>年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12</w:t>
      </w:r>
      <w:r>
        <w:rPr>
          <w:rFonts w:hint="eastAsia" w:asciiTheme="minorEastAsia" w:hAnsiTheme="minorEastAsia" w:cstheme="minorEastAsia"/>
          <w:color w:val="auto"/>
          <w:sz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22</w:t>
      </w:r>
      <w:r>
        <w:rPr>
          <w:rFonts w:hint="eastAsia" w:asciiTheme="minorEastAsia" w:hAnsiTheme="minorEastAsia" w:cstheme="minorEastAsia"/>
          <w:color w:val="auto"/>
          <w:sz w:val="24"/>
        </w:rPr>
        <w:t>日-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30</w:t>
      </w:r>
      <w:r>
        <w:rPr>
          <w:rFonts w:hint="eastAsia" w:asciiTheme="minorEastAsia" w:hAnsiTheme="minorEastAsia" w:cstheme="minorEastAsia"/>
          <w:color w:val="auto"/>
          <w:sz w:val="24"/>
        </w:rPr>
        <w:t>日，在校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室外排球场、</w:t>
      </w:r>
      <w:r>
        <w:rPr>
          <w:rFonts w:hint="eastAsia" w:asciiTheme="minorEastAsia" w:hAnsiTheme="minorEastAsia" w:cstheme="minorEastAsia"/>
          <w:color w:val="auto"/>
          <w:sz w:val="24"/>
        </w:rPr>
        <w:t>体育馆进行。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五、参赛办法：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1．各二级学院各个专业组建排球队参赛，分男女排，可报10—12名队员（老生最多报四名）。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2．裁判由排球社团承担。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六、竞赛办法：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1．比赛采用单循环赛与</w:t>
      </w:r>
      <w:r>
        <w:rPr>
          <w:rFonts w:hint="eastAsia" w:asciiTheme="minorEastAsia" w:hAnsiTheme="minorEastAsia" w:cstheme="minorEastAsia"/>
          <w:color w:val="auto"/>
          <w:sz w:val="24"/>
        </w:rPr>
        <w:t>三局二胜制。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2．比赛规则基本采用中国排协审定的最新《排球规则》。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3.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以各个二级学院各专业为单位，组建男女排球队参赛。以大一新生为主，场上参赛队员新生最少四名、老生最多不能超过两名。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  <w:highlight w:val="yellow"/>
        </w:rPr>
      </w:pP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4.每个专业至少报送一支参赛队伍(男女不限)。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（注：原则上各院系每</w:t>
      </w:r>
      <w:r>
        <w:rPr>
          <w:rFonts w:asciiTheme="minorEastAsia" w:hAnsiTheme="minorEastAsia" w:cstheme="minorEastAsia"/>
          <w:bCs/>
          <w:color w:val="auto"/>
          <w:sz w:val="24"/>
          <w:highlight w:val="yellow"/>
        </w:rPr>
        <w:t>专业</w:t>
      </w: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分别</w:t>
      </w:r>
      <w:r>
        <w:rPr>
          <w:rFonts w:asciiTheme="minorEastAsia" w:hAnsiTheme="minorEastAsia" w:cstheme="minorEastAsia"/>
          <w:bCs/>
          <w:color w:val="auto"/>
          <w:sz w:val="24"/>
          <w:highlight w:val="yellow"/>
        </w:rPr>
        <w:t>报送</w:t>
      </w: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男、女各两</w:t>
      </w:r>
      <w:r>
        <w:rPr>
          <w:rFonts w:asciiTheme="minorEastAsia" w:hAnsiTheme="minorEastAsia" w:cstheme="minorEastAsia"/>
          <w:bCs/>
          <w:color w:val="auto"/>
          <w:sz w:val="24"/>
          <w:highlight w:val="yellow"/>
        </w:rPr>
        <w:t>支球队参赛。</w:t>
      </w: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）</w:t>
      </w:r>
    </w:p>
    <w:p>
      <w:pPr>
        <w:spacing w:line="312" w:lineRule="auto"/>
        <w:ind w:firstLine="480" w:firstLineChars="200"/>
        <w:rPr>
          <w:rFonts w:hint="eastAsia"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5.教职工至多两支队伍参赛，女教师可参加男排队伍，男教师不能参加女排队伍。</w:t>
      </w:r>
    </w:p>
    <w:p>
      <w:pPr>
        <w:spacing w:line="312" w:lineRule="auto"/>
        <w:ind w:firstLine="480" w:firstLineChars="200"/>
        <w:rPr>
          <w:rFonts w:hint="eastAsia"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比赛</w:t>
      </w:r>
      <w:r>
        <w:rPr>
          <w:rFonts w:asciiTheme="minorEastAsia" w:hAnsiTheme="minorEastAsia" w:cstheme="minorEastAsia"/>
          <w:bCs/>
          <w:color w:val="auto"/>
          <w:sz w:val="24"/>
        </w:rPr>
        <w:t>共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分为四个阶段开展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第一阶段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2021.12.22日-12.26日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（分院赛）：先进行二级学院内部比赛，各个专业按照报名队伍抽签进行单循环比赛，参照积分进行排名，前两名出线。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第二阶段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2021.12.26-12.29日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（小组赛）：1.各二级学院出线队伍与教师队伍一起进行抽签分组，分A、B两组，每组进行单循环比赛，积分前四名出现参加交叉赛。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A1-B4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A2-B3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A3-B2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A4-B1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第三阶段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2021.12.30日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（半决赛）：A胜1-B胜2，A胜2-B胜1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第四阶段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2021.12.31日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（决赛）：负-负（3/4名）胜-胜（冠亚军）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七、录取名次和奖励办法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（1）各队胜一场得2分，负一场得1分，弃权取消全部比赛成绩。积分多者名次列前。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（2）如遇两队或两队以上积分相等，则采用下列办法决定名次：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A（胜局总数）/B（负局总数）=C值，C值高者，名次前列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（3）如C值扔相等，则采用：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X（总得分数）/Y（总失分数）=Z值，Z值高者名次列前。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（4）如Z值扔相等，则采用抽签的办法决定名次。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八、录取名次与奖励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1．获男、女前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八</w:t>
      </w:r>
      <w:r>
        <w:rPr>
          <w:rFonts w:hint="eastAsia" w:asciiTheme="minorEastAsia" w:hAnsiTheme="minorEastAsia" w:cstheme="minorEastAsia"/>
          <w:color w:val="auto"/>
          <w:sz w:val="24"/>
        </w:rPr>
        <w:t>名，颁发奖状及奖励以予鼓励。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2．评选优秀运动员、裁判员若干名。</w:t>
      </w:r>
    </w:p>
    <w:p>
      <w:pPr>
        <w:spacing w:line="312" w:lineRule="auto"/>
        <w:ind w:left="-412" w:leftChars="-196" w:firstLine="482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九、报名时间和地点</w:t>
      </w:r>
    </w:p>
    <w:p>
      <w:pPr>
        <w:spacing w:line="312" w:lineRule="auto"/>
        <w:ind w:left="-412" w:leftChars="-196" w:firstLine="480" w:firstLineChars="200"/>
        <w:jc w:val="left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各队于20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20</w:t>
      </w:r>
      <w:r>
        <w:rPr>
          <w:rFonts w:hint="eastAsia" w:asciiTheme="minorEastAsia" w:hAnsiTheme="minorEastAsia" w:cstheme="minorEastAsia"/>
          <w:color w:val="auto"/>
          <w:sz w:val="24"/>
        </w:rPr>
        <w:t>年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12</w:t>
      </w:r>
      <w:r>
        <w:rPr>
          <w:rFonts w:hint="eastAsia" w:asciiTheme="minorEastAsia" w:hAnsiTheme="minorEastAsia" w:cstheme="minorEastAsia"/>
          <w:color w:val="auto"/>
          <w:sz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13</w:t>
      </w:r>
      <w:r>
        <w:rPr>
          <w:rFonts w:hint="eastAsia" w:asciiTheme="minorEastAsia" w:hAnsiTheme="minorEastAsia" w:cstheme="minorEastAsia"/>
          <w:color w:val="auto"/>
          <w:sz w:val="24"/>
        </w:rPr>
        <w:t>日前将报名表（加盖代表团公章）送到公体部办公室</w:t>
      </w: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赵小龙、马晓菲</w:t>
      </w:r>
      <w:r>
        <w:rPr>
          <w:rFonts w:hint="eastAsia" w:asciiTheme="minorEastAsia" w:hAnsiTheme="minorEastAsia" w:cstheme="minorEastAsia"/>
          <w:color w:val="auto"/>
          <w:sz w:val="24"/>
        </w:rPr>
        <w:t>老师处，逾期作弃权处理。赵小龙老师联系电话：18157075193；马晓菲老师联系电话：</w:t>
      </w:r>
    </w:p>
    <w:p>
      <w:pPr>
        <w:spacing w:line="312" w:lineRule="auto"/>
        <w:ind w:firstLine="482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注：</w:t>
      </w: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1.名单一经报出第一阶段不能更改，第二阶段本学院新生可进行2-4个名额更换（新生可替换老生，老生不能替换新生）。</w:t>
      </w:r>
    </w:p>
    <w:p>
      <w:pPr>
        <w:numPr>
          <w:ilvl w:val="0"/>
          <w:numId w:val="1"/>
        </w:numPr>
        <w:spacing w:line="312" w:lineRule="auto"/>
        <w:ind w:left="479" w:leftChars="228" w:firstLine="482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各二级学院的领队及裁判员</w:t>
      </w:r>
      <w:r>
        <w:rPr>
          <w:rFonts w:hint="eastAsia" w:asciiTheme="minorEastAsia" w:hAnsiTheme="minorEastAsia" w:cstheme="minorEastAsia"/>
          <w:color w:val="auto"/>
          <w:sz w:val="24"/>
        </w:rPr>
        <w:t>于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12</w:t>
      </w:r>
      <w:r>
        <w:rPr>
          <w:rFonts w:hint="eastAsia" w:asciiTheme="minorEastAsia" w:hAnsiTheme="minorEastAsia" w:cstheme="minorEastAsia"/>
          <w:color w:val="auto"/>
          <w:sz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14</w:t>
      </w:r>
      <w:r>
        <w:rPr>
          <w:rFonts w:hint="eastAsia" w:asciiTheme="minorEastAsia" w:hAnsiTheme="minorEastAsia" w:cstheme="minorEastAsia"/>
          <w:color w:val="auto"/>
          <w:sz w:val="24"/>
        </w:rPr>
        <w:t>日中午12：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0</w:t>
      </w:r>
      <w:r>
        <w:rPr>
          <w:rFonts w:hint="eastAsia" w:asciiTheme="minorEastAsia" w:hAnsiTheme="minorEastAsia" w:cstheme="minorEastAsia"/>
          <w:color w:val="auto"/>
          <w:sz w:val="24"/>
        </w:rPr>
        <w:t>0在公体部会议室参加比赛筹备会议以及裁判培训工作，无故不准缺席。</w:t>
      </w:r>
    </w:p>
    <w:p>
      <w:pPr>
        <w:spacing w:line="312" w:lineRule="auto"/>
        <w:ind w:firstLine="480" w:firstLineChars="200"/>
        <w:jc w:val="right"/>
        <w:rPr>
          <w:rFonts w:asciiTheme="minorEastAsia" w:hAnsiTheme="minorEastAsia" w:cstheme="minorEastAsia"/>
          <w:color w:val="auto"/>
          <w:sz w:val="24"/>
        </w:rPr>
      </w:pPr>
    </w:p>
    <w:p>
      <w:pPr>
        <w:spacing w:line="312" w:lineRule="auto"/>
        <w:ind w:firstLine="480" w:firstLineChars="200"/>
        <w:jc w:val="right"/>
        <w:rPr>
          <w:rFonts w:asciiTheme="minorEastAsia" w:hAnsiTheme="minorEastAsia" w:cstheme="minorEastAsia"/>
          <w:color w:val="auto"/>
          <w:sz w:val="24"/>
        </w:rPr>
      </w:pPr>
    </w:p>
    <w:p>
      <w:pPr>
        <w:spacing w:line="312" w:lineRule="auto"/>
        <w:ind w:firstLine="480" w:firstLineChars="200"/>
        <w:jc w:val="right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衢州职业技术学院公共体育部</w:t>
      </w:r>
    </w:p>
    <w:p>
      <w:pPr>
        <w:spacing w:line="312" w:lineRule="auto"/>
        <w:ind w:firstLine="480" w:firstLineChars="200"/>
        <w:jc w:val="right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20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21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年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12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月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7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日</w:t>
      </w: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rPr>
          <w:rFonts w:hint="eastAsia" w:asciiTheme="minorEastAsia" w:hAnsiTheme="minorEastAsia" w:cstheme="minorEastAsia"/>
          <w:b/>
          <w:color w:val="auto"/>
          <w:sz w:val="48"/>
          <w:szCs w:val="48"/>
        </w:rPr>
      </w:pPr>
    </w:p>
    <w:p>
      <w:pPr>
        <w:rPr>
          <w:rFonts w:hint="eastAsia" w:asciiTheme="minorEastAsia" w:hAnsiTheme="minorEastAsia" w:cstheme="minorEastAsia"/>
          <w:b/>
          <w:color w:val="auto"/>
          <w:sz w:val="48"/>
          <w:szCs w:val="48"/>
        </w:rPr>
      </w:pPr>
      <w:bookmarkStart w:id="0" w:name="_GoBack"/>
      <w:bookmarkEnd w:id="0"/>
    </w:p>
    <w:p>
      <w:pPr>
        <w:jc w:val="center"/>
        <w:rPr>
          <w:rFonts w:asciiTheme="minorEastAsia" w:hAnsiTheme="minorEastAsia" w:cstheme="minorEastAsia"/>
          <w:b/>
          <w:color w:val="auto"/>
          <w:sz w:val="48"/>
          <w:szCs w:val="48"/>
        </w:rPr>
      </w:pPr>
      <w:r>
        <w:rPr>
          <w:rFonts w:hint="eastAsia" w:asciiTheme="minorEastAsia" w:hAnsiTheme="minorEastAsia" w:cstheme="minorEastAsia"/>
          <w:b/>
          <w:color w:val="auto"/>
          <w:sz w:val="48"/>
          <w:szCs w:val="48"/>
        </w:rPr>
        <w:t>排球赛报名表</w:t>
      </w:r>
    </w:p>
    <w:p>
      <w:pPr>
        <w:rPr>
          <w:rFonts w:asciiTheme="minorEastAsia" w:hAnsiTheme="minorEastAsia" w:cstheme="minorEastAsia"/>
          <w:b/>
          <w:color w:val="auto"/>
          <w:sz w:val="48"/>
          <w:szCs w:val="48"/>
        </w:rPr>
      </w:pPr>
    </w:p>
    <w:p>
      <w:pPr>
        <w:ind w:right="-1233" w:rightChars="-587"/>
        <w:rPr>
          <w:rFonts w:asciiTheme="minorEastAsia" w:hAnsiTheme="minorEastAsia" w:cstheme="minorEastAsia"/>
          <w:b/>
          <w:color w:val="auto"/>
          <w:sz w:val="32"/>
          <w:szCs w:val="32"/>
        </w:rPr>
      </w:pPr>
      <w:r>
        <w:rPr>
          <w:rFonts w:hint="eastAsia" w:asciiTheme="minorEastAsia" w:hAnsiTheme="minorEastAsia" w:cstheme="minorEastAsia"/>
          <w:b/>
          <w:color w:val="auto"/>
          <w:sz w:val="32"/>
          <w:szCs w:val="32"/>
        </w:rPr>
        <w:t>院别____________  领队_______  手机号码______________</w:t>
      </w:r>
    </w:p>
    <w:p>
      <w:pPr>
        <w:ind w:right="-1233" w:rightChars="-587"/>
        <w:rPr>
          <w:rFonts w:asciiTheme="minorEastAsia" w:hAnsiTheme="minorEastAsia" w:cstheme="minorEastAsia"/>
          <w:b/>
          <w:color w:val="auto"/>
          <w:sz w:val="32"/>
          <w:szCs w:val="32"/>
        </w:rPr>
      </w:pPr>
    </w:p>
    <w:tbl>
      <w:tblPr>
        <w:tblStyle w:val="3"/>
        <w:tblW w:w="89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305"/>
        <w:gridCol w:w="2294"/>
        <w:gridCol w:w="2996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009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性别</w:t>
            </w:r>
          </w:p>
        </w:tc>
        <w:tc>
          <w:tcPr>
            <w:tcW w:w="1305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2294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专业、班级</w:t>
            </w:r>
          </w:p>
        </w:tc>
        <w:tc>
          <w:tcPr>
            <w:tcW w:w="2996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手机号码</w:t>
            </w:r>
          </w:p>
        </w:tc>
        <w:tc>
          <w:tcPr>
            <w:tcW w:w="1348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短号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</w:tbl>
    <w:p>
      <w:pPr>
        <w:tabs>
          <w:tab w:val="left" w:pos="3180"/>
        </w:tabs>
        <w:rPr>
          <w:rFonts w:asciiTheme="minorEastAsia" w:hAnsi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auto"/>
          <w:sz w:val="28"/>
          <w:szCs w:val="28"/>
        </w:rPr>
        <w:t xml:space="preserve">院系组织负责人：             联系电话： </w:t>
      </w:r>
    </w:p>
    <w:p>
      <w:pPr>
        <w:spacing w:line="192" w:lineRule="auto"/>
        <w:rPr>
          <w:rFonts w:asciiTheme="minorEastAsia" w:hAnsiTheme="minorEastAsia" w:cstheme="minorEastAsia"/>
          <w:b/>
          <w:bCs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179E08"/>
    <w:multiLevelType w:val="singleLevel"/>
    <w:tmpl w:val="54179E08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ZGI5ODk4ZWJmODMzNzczZjEzNDI2YTI3ZDc1N2UifQ=="/>
  </w:docVars>
  <w:rsids>
    <w:rsidRoot w:val="269931CC"/>
    <w:rsid w:val="00A2777F"/>
    <w:rsid w:val="00DE553D"/>
    <w:rsid w:val="00EE3702"/>
    <w:rsid w:val="00FA6762"/>
    <w:rsid w:val="062D32F0"/>
    <w:rsid w:val="0AF33762"/>
    <w:rsid w:val="19EB5479"/>
    <w:rsid w:val="1CF136C8"/>
    <w:rsid w:val="1EA210C1"/>
    <w:rsid w:val="1F8A5762"/>
    <w:rsid w:val="1FB141DB"/>
    <w:rsid w:val="269931CC"/>
    <w:rsid w:val="2CB66941"/>
    <w:rsid w:val="2E972387"/>
    <w:rsid w:val="2F6F4A70"/>
    <w:rsid w:val="2F921288"/>
    <w:rsid w:val="322D4C8F"/>
    <w:rsid w:val="38701098"/>
    <w:rsid w:val="3C9B4A46"/>
    <w:rsid w:val="3DC03239"/>
    <w:rsid w:val="463B7118"/>
    <w:rsid w:val="537C2D74"/>
    <w:rsid w:val="57684020"/>
    <w:rsid w:val="65E246DF"/>
    <w:rsid w:val="68D910B6"/>
    <w:rsid w:val="79143725"/>
    <w:rsid w:val="7C01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1040</Words>
  <Characters>1177</Characters>
  <Lines>9</Lines>
  <Paragraphs>2</Paragraphs>
  <TotalTime>22</TotalTime>
  <ScaleCrop>false</ScaleCrop>
  <LinksUpToDate>false</LinksUpToDate>
  <CharactersWithSpaces>1195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2017-09-25T01:08:00Z</dcterms:created>
  <dc:creator>lenovo</dc:creator>
  <cp:lastModifiedBy>lenovo</cp:lastModifiedBy>
  <dcterms:modified xsi:type="dcterms:W3CDTF">2023-06-09T07:43:06Z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270C2EB23F5441DC8BB53092571960A1_12</vt:lpwstr>
  </property>
</Properties>
</file>